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2napelemes-negyszoglampa.com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2napelemes-negyszoglampa.com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http://2napelemes-negyszoglampa.com/adatvedelem/aszf.php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http://2napelemes-negyszoglampa.com/adatvedelem/ASZF_Letoltes.php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2napelemes-negyszoglampa.com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2napelemes-negyszoglampa.com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2napelemes-negyszoglampa.com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2napelemes-negyszoglampa.com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2napelemes-negyszoglampa.com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2napelemes-negyszoglampa.com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http://2napelemes-negyszoglampa.com/adatvedelem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2napelemes-negyszoglampa.com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